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5367"/>
        <w:gridCol w:w="2299"/>
      </w:tblGrid>
      <w:tr w:rsidR="00AC036A" w:rsidTr="00AC036A">
        <w:tc>
          <w:tcPr>
            <w:tcW w:w="942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AC036A" w:rsidRPr="00A90B5B" w:rsidRDefault="00AC036A" w:rsidP="006F5E7E">
            <w:pPr>
              <w:rPr>
                <w:b/>
                <w:sz w:val="48"/>
                <w:szCs w:val="48"/>
              </w:rPr>
            </w:pPr>
            <w:r w:rsidRPr="00A90B5B">
              <w:rPr>
                <w:b/>
                <w:sz w:val="48"/>
                <w:szCs w:val="48"/>
              </w:rPr>
              <w:t xml:space="preserve">Possession:  Expressions with </w:t>
            </w:r>
            <w:r>
              <w:rPr>
                <w:b/>
                <w:sz w:val="48"/>
                <w:szCs w:val="48"/>
              </w:rPr>
              <w:t>“</w:t>
            </w:r>
            <w:r w:rsidRPr="00A90B5B">
              <w:rPr>
                <w:b/>
                <w:sz w:val="48"/>
                <w:szCs w:val="48"/>
              </w:rPr>
              <w:t>Of</w:t>
            </w:r>
            <w:r>
              <w:rPr>
                <w:b/>
                <w:sz w:val="48"/>
                <w:szCs w:val="48"/>
              </w:rPr>
              <w:t>”</w:t>
            </w:r>
          </w:p>
          <w:p w:rsidR="00AC036A" w:rsidRDefault="00AC036A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AC036A" w:rsidTr="00AC036A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rPr>
                <w:sz w:val="16"/>
              </w:rPr>
            </w:pPr>
          </w:p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C036A" w:rsidRDefault="00AC036A" w:rsidP="006F5E7E">
            <w:pPr>
              <w:rPr>
                <w:sz w:val="16"/>
              </w:rPr>
            </w:pPr>
          </w:p>
        </w:tc>
      </w:tr>
      <w:tr w:rsidR="00AC036A" w:rsidTr="00AC036A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C036A" w:rsidRDefault="00AC036A" w:rsidP="006F5E7E">
            <w:r>
              <w:rPr>
                <w:b/>
              </w:rPr>
              <w:t>FORM:</w:t>
            </w:r>
          </w:p>
        </w:tc>
        <w:tc>
          <w:tcPr>
            <w:tcW w:w="53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036A" w:rsidRDefault="00AC036A" w:rsidP="006F5E7E">
            <w:pPr>
              <w:rPr>
                <w:sz w:val="16"/>
              </w:rPr>
            </w:pPr>
            <w:r>
              <w:t xml:space="preserve">  </w:t>
            </w:r>
          </w:p>
          <w:p w:rsidR="00AC036A" w:rsidRDefault="00AC036A" w:rsidP="006F5E7E">
            <w:pPr>
              <w:rPr>
                <w:b/>
                <w:sz w:val="16"/>
              </w:rPr>
            </w:pPr>
            <w:r>
              <w:t xml:space="preserve"> </w:t>
            </w:r>
            <w:r>
              <w:rPr>
                <w:b/>
              </w:rPr>
              <w:t>... a + singular noun + of + possessive pronoun</w:t>
            </w:r>
          </w:p>
          <w:p w:rsidR="00AC036A" w:rsidRDefault="00AC036A" w:rsidP="006F5E7E">
            <w:pPr>
              <w:rPr>
                <w:b/>
              </w:rPr>
            </w:pPr>
          </w:p>
          <w:p w:rsidR="00AC036A" w:rsidRDefault="00AC036A" w:rsidP="006F5E7E">
            <w:pPr>
              <w:rPr>
                <w:b/>
              </w:rPr>
            </w:pPr>
            <w:r>
              <w:rPr>
                <w:b/>
              </w:rPr>
              <w:t xml:space="preserve"> ... plural noun + of + possessive pronoun</w:t>
            </w:r>
          </w:p>
          <w:p w:rsidR="00AC036A" w:rsidRDefault="00AC036A" w:rsidP="006F5E7E">
            <w:pPr>
              <w:rPr>
                <w:b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AC036A" w:rsidRDefault="00AC036A" w:rsidP="006F5E7E"/>
        </w:tc>
      </w:tr>
      <w:tr w:rsidR="00AC036A" w:rsidTr="00AC036A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rPr>
                <w:b/>
                <w:sz w:val="16"/>
              </w:rPr>
            </w:pPr>
          </w:p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C036A" w:rsidRDefault="00AC036A" w:rsidP="006F5E7E">
            <w:pPr>
              <w:rPr>
                <w:sz w:val="16"/>
              </w:rPr>
            </w:pPr>
          </w:p>
        </w:tc>
      </w:tr>
      <w:tr w:rsidR="00AC036A" w:rsidTr="00AC036A">
        <w:tc>
          <w:tcPr>
            <w:tcW w:w="1761" w:type="dxa"/>
            <w:tcBorders>
              <w:top w:val="nil"/>
              <w:bottom w:val="nil"/>
            </w:tcBorders>
          </w:tcPr>
          <w:p w:rsidR="00AC036A" w:rsidRDefault="00AC036A" w:rsidP="006F5E7E">
            <w:r>
              <w:rPr>
                <w:b/>
              </w:rPr>
              <w:t>USE:</w:t>
            </w:r>
          </w:p>
        </w:tc>
        <w:tc>
          <w:tcPr>
            <w:tcW w:w="7666" w:type="dxa"/>
            <w:gridSpan w:val="2"/>
            <w:tcBorders>
              <w:top w:val="nil"/>
              <w:bottom w:val="nil"/>
            </w:tcBorders>
          </w:tcPr>
          <w:p w:rsidR="00AC036A" w:rsidRDefault="00AC036A" w:rsidP="006F5E7E">
            <w:r>
              <w:t xml:space="preserve">Phrases such as, </w:t>
            </w:r>
            <w:r>
              <w:rPr>
                <w:i/>
              </w:rPr>
              <w:t>“She’s a friend of mine”,</w:t>
            </w:r>
            <w:r>
              <w:t xml:space="preserve"> are common in English.  Use them to indicate that the person you are talking about is one member of a particular group, in this case one of your group of friends.</w:t>
            </w:r>
          </w:p>
          <w:p w:rsidR="00AC036A" w:rsidRDefault="00AC036A" w:rsidP="006F5E7E">
            <w:pPr>
              <w:rPr>
                <w:i/>
              </w:rPr>
            </w:pPr>
            <w:r>
              <w:t xml:space="preserve">You do </w:t>
            </w:r>
            <w:r>
              <w:rPr>
                <w:u w:val="single"/>
              </w:rPr>
              <w:t>not say</w:t>
            </w:r>
            <w:r>
              <w:t>, “</w:t>
            </w:r>
            <w:r>
              <w:rPr>
                <w:i/>
              </w:rPr>
              <w:t>She is my friend,”</w:t>
            </w:r>
            <w:r>
              <w:t xml:space="preserve"> </w:t>
            </w:r>
            <w:r>
              <w:rPr>
                <w:u w:val="single"/>
              </w:rPr>
              <w:t>unless</w:t>
            </w:r>
            <w:r>
              <w:t xml:space="preserve"> you have only one friend.  That’s why you might say things such as </w:t>
            </w:r>
            <w:r>
              <w:rPr>
                <w:i/>
              </w:rPr>
              <w:t>“She is my girlfriend”,</w:t>
            </w:r>
            <w:r>
              <w:t xml:space="preserve"> or </w:t>
            </w:r>
            <w:r>
              <w:rPr>
                <w:i/>
              </w:rPr>
              <w:t>“She is my best friend”.</w:t>
            </w:r>
          </w:p>
          <w:p w:rsidR="00AC036A" w:rsidRDefault="00AC036A" w:rsidP="006F5E7E"/>
        </w:tc>
      </w:tr>
      <w:tr w:rsidR="00AC036A" w:rsidTr="00AC036A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AC036A" w:rsidRDefault="00AC036A" w:rsidP="006F5E7E">
            <w:r>
              <w:rPr>
                <w:b/>
              </w:rPr>
              <w:t>EXAMPLES:</w:t>
            </w:r>
          </w:p>
        </w:tc>
        <w:tc>
          <w:tcPr>
            <w:tcW w:w="7666" w:type="dxa"/>
            <w:gridSpan w:val="2"/>
            <w:tcBorders>
              <w:top w:val="nil"/>
              <w:bottom w:val="double" w:sz="6" w:space="0" w:color="auto"/>
            </w:tcBorders>
          </w:tcPr>
          <w:p w:rsidR="00AC036A" w:rsidRDefault="00AC036A" w:rsidP="006F5E7E">
            <w:pPr>
              <w:rPr>
                <w:i/>
              </w:rPr>
            </w:pPr>
            <w:r>
              <w:rPr>
                <w:i/>
              </w:rPr>
              <w:t>Elvis is an old favorite of mine.                           I am an old fan of his.</w:t>
            </w:r>
          </w:p>
          <w:p w:rsidR="00AC036A" w:rsidRDefault="00AC036A" w:rsidP="006F5E7E">
            <w:pPr>
              <w:rPr>
                <w:i/>
              </w:rPr>
            </w:pPr>
            <w:r>
              <w:rPr>
                <w:i/>
              </w:rPr>
              <w:t xml:space="preserve">They’re former </w:t>
            </w:r>
            <w:proofErr w:type="spellStart"/>
            <w:r>
              <w:rPr>
                <w:i/>
              </w:rPr>
              <w:t>neighbours</w:t>
            </w:r>
            <w:proofErr w:type="spellEnd"/>
            <w:r>
              <w:rPr>
                <w:i/>
              </w:rPr>
              <w:t xml:space="preserve"> of mine.             I’m a former </w:t>
            </w:r>
            <w:proofErr w:type="spellStart"/>
            <w:r>
              <w:rPr>
                <w:i/>
              </w:rPr>
              <w:t>neighbour</w:t>
            </w:r>
            <w:proofErr w:type="spellEnd"/>
            <w:r>
              <w:rPr>
                <w:i/>
              </w:rPr>
              <w:t xml:space="preserve"> of theirs.</w:t>
            </w:r>
          </w:p>
          <w:p w:rsidR="00AC036A" w:rsidRDefault="00AC036A" w:rsidP="006F5E7E">
            <w:pPr>
              <w:rPr>
                <w:i/>
              </w:rPr>
            </w:pPr>
          </w:p>
        </w:tc>
      </w:tr>
    </w:tbl>
    <w:p w:rsidR="00AC036A" w:rsidRDefault="00AC036A" w:rsidP="00AC036A">
      <w:pPr>
        <w:rPr>
          <w:sz w:val="16"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AC036A" w:rsidTr="00AC036A">
        <w:tc>
          <w:tcPr>
            <w:tcW w:w="9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C036A" w:rsidRPr="003800B3" w:rsidRDefault="00AC036A" w:rsidP="006F5E7E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3800B3">
              <w:rPr>
                <w:i/>
              </w:rPr>
              <w:t>Write sentences using the structures above using the information in the original sentences.</w:t>
            </w:r>
          </w:p>
          <w:p w:rsidR="00AC036A" w:rsidRDefault="00AC036A" w:rsidP="006F5E7E">
            <w:pPr>
              <w:tabs>
                <w:tab w:val="left" w:pos="720"/>
                <w:tab w:val="right" w:pos="8640"/>
              </w:tabs>
              <w:spacing w:before="60" w:after="60"/>
              <w:rPr>
                <w:b/>
                <w:sz w:val="28"/>
              </w:rPr>
            </w:pPr>
            <w:r w:rsidRPr="003800B3">
              <w:rPr>
                <w:i/>
              </w:rPr>
              <w:t xml:space="preserve">E.g. I have known Rick for years.                                    </w:t>
            </w:r>
            <w:r w:rsidRPr="003800B3">
              <w:rPr>
                <w:i/>
                <w:u w:val="single"/>
              </w:rPr>
              <w:t>Rick is an old friend of mine.</w:t>
            </w:r>
          </w:p>
        </w:tc>
      </w:tr>
    </w:tbl>
    <w:p w:rsidR="00AC036A" w:rsidRDefault="00AC036A" w:rsidP="00AC036A">
      <w:pPr>
        <w:rPr>
          <w:sz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64"/>
        <w:gridCol w:w="5040"/>
      </w:tblGrid>
      <w:tr w:rsidR="00AC036A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C036A" w:rsidRDefault="00AC036A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Debbie is a big Barbara Streisand fan.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</w:t>
            </w:r>
            <w:r w:rsidR="00705F54">
              <w:rPr>
                <w:spacing w:val="-3"/>
                <w:lang w:val="en-GB"/>
              </w:rPr>
              <w:t>____________________________</w:t>
            </w:r>
          </w:p>
        </w:tc>
      </w:tr>
      <w:tr w:rsidR="00AC036A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Streisand is one of Debbie’s favourite singers.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</w:t>
            </w:r>
            <w:r w:rsidR="00705F54">
              <w:rPr>
                <w:spacing w:val="-3"/>
                <w:lang w:val="en-GB"/>
              </w:rPr>
              <w:t>____________________________</w:t>
            </w:r>
          </w:p>
        </w:tc>
      </w:tr>
      <w:tr w:rsidR="00AC036A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Mary worked with Karen for a long time.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</w:t>
            </w:r>
            <w:r w:rsidR="00705F54">
              <w:rPr>
                <w:spacing w:val="-3"/>
                <w:lang w:val="en-GB"/>
              </w:rPr>
              <w:t>____________________________</w:t>
            </w:r>
          </w:p>
        </w:tc>
      </w:tr>
      <w:tr w:rsidR="00AC036A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Dave lived next door to Pete until last year.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</w:t>
            </w:r>
            <w:r w:rsidR="00705F54">
              <w:rPr>
                <w:spacing w:val="-3"/>
                <w:lang w:val="en-GB"/>
              </w:rPr>
              <w:t>____________________________</w:t>
            </w:r>
          </w:p>
        </w:tc>
      </w:tr>
      <w:tr w:rsidR="00AC036A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She was my boss when I worked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Baton Rouge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</w:t>
            </w:r>
            <w:r w:rsidR="00705F54">
              <w:rPr>
                <w:spacing w:val="-3"/>
                <w:lang w:val="en-GB"/>
              </w:rPr>
              <w:t>____________________________</w:t>
            </w:r>
          </w:p>
        </w:tc>
      </w:tr>
      <w:tr w:rsidR="00AC036A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Rolling Stones are one of my favourite groups.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</w:t>
            </w:r>
            <w:r w:rsidR="00705F54">
              <w:rPr>
                <w:spacing w:val="-3"/>
                <w:lang w:val="en-GB"/>
              </w:rPr>
              <w:t>____________________________</w:t>
            </w:r>
          </w:p>
        </w:tc>
      </w:tr>
      <w:tr w:rsidR="00AC036A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Swimming is one of my favourite forms of exercise.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</w:t>
            </w:r>
            <w:r w:rsidR="00705F54">
              <w:rPr>
                <w:spacing w:val="-3"/>
                <w:lang w:val="en-GB"/>
              </w:rPr>
              <w:t>____________________________</w:t>
            </w:r>
          </w:p>
        </w:tc>
      </w:tr>
      <w:tr w:rsidR="00AC036A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Chicken is one of Sue’s favourite foods.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</w:t>
            </w:r>
            <w:r w:rsidR="00705F54">
              <w:rPr>
                <w:spacing w:val="-3"/>
                <w:lang w:val="en-GB"/>
              </w:rPr>
              <w:t>_____________________________</w:t>
            </w:r>
          </w:p>
        </w:tc>
      </w:tr>
      <w:tr w:rsidR="00AC036A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place">
              <w:r>
                <w:rPr>
                  <w:spacing w:val="-3"/>
                  <w:lang w:val="en-GB"/>
                </w:rPr>
                <w:t>Lake Erie</w:t>
              </w:r>
            </w:smartTag>
            <w:r>
              <w:rPr>
                <w:spacing w:val="-3"/>
                <w:lang w:val="en-GB"/>
              </w:rPr>
              <w:t xml:space="preserve"> is one of their favourite places.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</w:t>
            </w:r>
            <w:r w:rsidR="00705F54">
              <w:rPr>
                <w:spacing w:val="-3"/>
                <w:lang w:val="en-GB"/>
              </w:rPr>
              <w:t>_______</w:t>
            </w:r>
          </w:p>
        </w:tc>
      </w:tr>
      <w:tr w:rsidR="00AC036A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Steve knows them very well.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</w:t>
            </w:r>
            <w:r w:rsidR="00705F54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</w:t>
            </w:r>
          </w:p>
        </w:tc>
      </w:tr>
      <w:tr w:rsidR="00AC036A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Camilla is your friend.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</w:t>
            </w:r>
            <w:r w:rsidR="00705F54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</w:t>
            </w:r>
          </w:p>
        </w:tc>
      </w:tr>
      <w:tr w:rsidR="00AC036A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Evelyn and Ruth prefer dogs as pets.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AC036A" w:rsidRDefault="00AC036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</w:t>
            </w:r>
            <w:r w:rsidR="00705F54">
              <w:rPr>
                <w:spacing w:val="-3"/>
                <w:lang w:val="en-GB"/>
              </w:rPr>
              <w:t>_____________________________</w:t>
            </w:r>
            <w:bookmarkStart w:id="0" w:name="_GoBack"/>
            <w:bookmarkEnd w:id="0"/>
            <w:r>
              <w:rPr>
                <w:spacing w:val="-3"/>
                <w:lang w:val="en-GB"/>
              </w:rPr>
              <w:t>_</w:t>
            </w:r>
          </w:p>
        </w:tc>
      </w:tr>
    </w:tbl>
    <w:p w:rsidR="00C87511" w:rsidRDefault="002D5A67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67" w:rsidRDefault="002D5A67" w:rsidP="00AC036A">
      <w:r>
        <w:separator/>
      </w:r>
    </w:p>
  </w:endnote>
  <w:endnote w:type="continuationSeparator" w:id="0">
    <w:p w:rsidR="002D5A67" w:rsidRDefault="002D5A67" w:rsidP="00AC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483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36A" w:rsidRDefault="00AC03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F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36A" w:rsidRDefault="00AC0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67" w:rsidRDefault="002D5A67" w:rsidP="00AC036A">
      <w:r>
        <w:separator/>
      </w:r>
    </w:p>
  </w:footnote>
  <w:footnote w:type="continuationSeparator" w:id="0">
    <w:p w:rsidR="002D5A67" w:rsidRDefault="002D5A67" w:rsidP="00AC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6A" w:rsidRDefault="00AC036A">
    <w:pPr>
      <w:pStyle w:val="Header"/>
    </w:pPr>
    <w:r>
      <w:t>Intermediate 2 – Exercise 20 – Possession: Expressions with “Of”</w:t>
    </w:r>
  </w:p>
  <w:p w:rsidR="00AC036A" w:rsidRDefault="00AC0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6A"/>
    <w:rsid w:val="002D5A67"/>
    <w:rsid w:val="003751E9"/>
    <w:rsid w:val="0056607A"/>
    <w:rsid w:val="00705F54"/>
    <w:rsid w:val="007935EF"/>
    <w:rsid w:val="00A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77855-D775-443A-8F0F-F7D7F9C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0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3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0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36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2016-08-22T18:50:00Z</dcterms:created>
  <dcterms:modified xsi:type="dcterms:W3CDTF">2016-08-30T13:14:00Z</dcterms:modified>
</cp:coreProperties>
</file>